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D96D" w14:textId="3BF99C3B" w:rsidR="002A32C3" w:rsidRPr="00903A83" w:rsidRDefault="005B464C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03A83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сихолого-дидактичні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проблеми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організації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освітнього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процесу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умовах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інформаційного</w:t>
      </w:r>
      <w:proofErr w:type="spellEnd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2C3" w:rsidRPr="00903A83">
        <w:rPr>
          <w:rFonts w:ascii="Times New Roman" w:hAnsi="Times New Roman" w:cs="Times New Roman"/>
          <w:i/>
          <w:iCs/>
          <w:sz w:val="28"/>
          <w:szCs w:val="28"/>
        </w:rPr>
        <w:t>суспільства</w:t>
      </w:r>
      <w:proofErr w:type="spellEnd"/>
      <w:r w:rsidR="00903A83" w:rsidRPr="00903A8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6A2A3D58" w14:textId="5DC14F80" w:rsidR="00903A83" w:rsidRDefault="00903A83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13B724" w14:textId="18BDF6E4" w:rsidR="0091270D" w:rsidRPr="00752EDD" w:rsidRDefault="0091270D" w:rsidP="0091270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52E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к.е.н</w:t>
      </w:r>
      <w:proofErr w:type="spellEnd"/>
      <w:r w:rsidRPr="00752EDD">
        <w:rPr>
          <w:rFonts w:ascii="Times New Roman" w:hAnsi="Times New Roman" w:cs="Times New Roman"/>
          <w:b/>
          <w:bCs/>
          <w:sz w:val="28"/>
          <w:szCs w:val="28"/>
          <w:lang w:val="uk-UA"/>
        </w:rPr>
        <w:t>., доцент, Власенко О.О.</w:t>
      </w:r>
    </w:p>
    <w:p w14:paraId="156373DC" w14:textId="2F1F5B9B" w:rsidR="0091270D" w:rsidRPr="00752EDD" w:rsidRDefault="0091270D" w:rsidP="0091270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752E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Міжнарожний</w:t>
      </w:r>
      <w:proofErr w:type="spellEnd"/>
      <w:r w:rsidRPr="00752E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Європейський Університет</w:t>
      </w:r>
    </w:p>
    <w:p w14:paraId="610A264B" w14:textId="4B36349E" w:rsidR="0091270D" w:rsidRPr="00752EDD" w:rsidRDefault="0091270D" w:rsidP="0091270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2E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Київ (Україна)</w:t>
      </w:r>
    </w:p>
    <w:p w14:paraId="3F4CAC5F" w14:textId="77777777" w:rsidR="0091270D" w:rsidRDefault="0091270D" w:rsidP="00903A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A24C4A" w14:textId="798D5D99" w:rsidR="001A346F" w:rsidRPr="00903A83" w:rsidRDefault="00903A83" w:rsidP="00903A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3A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ПІЗНАВАЛЬНО-ДІЯЛЬНІСНИЙ ЕТАП </w:t>
      </w:r>
      <w:r w:rsidRPr="00903A83">
        <w:rPr>
          <w:rFonts w:ascii="Times New Roman" w:hAnsi="Times New Roman" w:cs="Times New Roman"/>
          <w:b/>
          <w:bCs/>
          <w:sz w:val="28"/>
          <w:szCs w:val="28"/>
        </w:rPr>
        <w:t>ПСИХОЛОГО-ДИДАКТИЧН</w:t>
      </w:r>
      <w:r w:rsidRPr="00903A83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903A83">
        <w:rPr>
          <w:rFonts w:ascii="Times New Roman" w:hAnsi="Times New Roman" w:cs="Times New Roman"/>
          <w:b/>
          <w:bCs/>
          <w:sz w:val="28"/>
          <w:szCs w:val="28"/>
        </w:rPr>
        <w:t xml:space="preserve"> ПРОБЛЕМ</w:t>
      </w:r>
      <w:r w:rsidRPr="00903A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ОПАНУВАННЯ ПРОФЕСІЙНО-МОВЛЕННЄВОЇ КОМПЕТЕНТНОСТІ МАЙБУТН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ІМИ</w:t>
      </w:r>
      <w:r w:rsidRPr="00903A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МЕНЕДЖЕР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АМИ</w:t>
      </w:r>
    </w:p>
    <w:p w14:paraId="6382434F" w14:textId="77777777" w:rsidR="00903A83" w:rsidRDefault="00903A83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5B2B0" w14:textId="07CAA7EB" w:rsidR="00B81518" w:rsidRDefault="00903A83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опанування професійного мовлення майбутніми менеджерами відображається у рівні їх п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рофесійно-мовленнєв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ості, яка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частиною їх професійної компетентності. 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її опанування </w:t>
      </w:r>
      <w:r w:rsidR="00525E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спеціальності, виявило певні </w:t>
      </w:r>
      <w:r w:rsidR="0058196A" w:rsidRPr="00C45E1F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="0058196A" w:rsidRPr="00C45E1F">
        <w:rPr>
          <w:rFonts w:ascii="Times New Roman" w:hAnsi="Times New Roman" w:cs="Times New Roman"/>
          <w:sz w:val="28"/>
          <w:szCs w:val="28"/>
        </w:rPr>
        <w:t>дидактичн</w:t>
      </w:r>
      <w:proofErr w:type="spellEnd"/>
      <w:r w:rsidR="00525E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96A" w:rsidRPr="00C45E1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A3294B" w14:textId="4BC9A63A" w:rsidR="00903A83" w:rsidRPr="00C45E1F" w:rsidRDefault="00903A83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психологічн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о-дидактичною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її 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здобуття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відсутність високого рівня мотивації до навчання та розуміння значущості визначеної ком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етентності.</w:t>
      </w:r>
    </w:p>
    <w:p w14:paraId="7CC65CF3" w14:textId="77777777" w:rsidR="00752EDD" w:rsidRDefault="0058196A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E1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="00903A83" w:rsidRPr="00C45E1F">
        <w:rPr>
          <w:rFonts w:ascii="Times New Roman" w:hAnsi="Times New Roman" w:cs="Times New Roman"/>
          <w:sz w:val="28"/>
          <w:szCs w:val="28"/>
          <w:lang w:val="uk-UA"/>
        </w:rPr>
        <w:t>професійно-мовленнєвої компетентності майбутні</w:t>
      </w:r>
      <w:r w:rsidR="00903A8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03A83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менеджер</w:t>
      </w:r>
      <w:r w:rsidR="00903A8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03A83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дозволи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три основні етапи моделі </w:t>
      </w:r>
      <w:r w:rsidR="00903A8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903A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у ВНЗ</w:t>
      </w:r>
      <w:r w:rsidR="003A1FC6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0A3F0FB" w14:textId="1A504CE7" w:rsidR="00752EDD" w:rsidRDefault="003A1FC6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E1F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ий етап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ункціонально-</w:t>
      </w:r>
      <w:proofErr w:type="spellStart"/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знаннєва</w:t>
      </w:r>
      <w:proofErr w:type="spellEnd"/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стадія</w:t>
      </w:r>
      <w:r w:rsidR="00752EDD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певним переліком ОК з ОП відповідного ВНЗ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та надає певні знання з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>і спеціальності «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F182FA" w14:textId="2CEBBD2B" w:rsidR="00752EDD" w:rsidRDefault="003A1FC6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E1F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ий етап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45E1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ормувально</w:t>
      </w:r>
      <w:proofErr w:type="spellEnd"/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-розвивальн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EDD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починається з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формування професійного мовлення. </w:t>
      </w:r>
    </w:p>
    <w:p w14:paraId="79B9FAC0" w14:textId="0C60A6F3" w:rsidR="00B36CCD" w:rsidRPr="00C45E1F" w:rsidRDefault="003A1FC6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E1F">
        <w:rPr>
          <w:rFonts w:ascii="Times New Roman" w:hAnsi="Times New Roman" w:cs="Times New Roman"/>
          <w:sz w:val="28"/>
          <w:szCs w:val="28"/>
          <w:lang w:val="uk-UA"/>
        </w:rPr>
        <w:t>Трет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 xml:space="preserve">ій етап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рофесійно-сформован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характеризується здатні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продукувати, за допомогою </w:t>
      </w:r>
      <w:r w:rsidR="00B36CCD" w:rsidRPr="00C45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доречних професійних </w:t>
      </w:r>
      <w:proofErr w:type="spellStart"/>
      <w:r w:rsidR="00B36CCD" w:rsidRPr="00C45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мовних</w:t>
      </w:r>
      <w:proofErr w:type="spellEnd"/>
      <w:r w:rsidR="00B36CCD" w:rsidRPr="00C45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засобів інформаційно насичен</w:t>
      </w:r>
      <w:r w:rsidR="009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ого</w:t>
      </w:r>
      <w:r w:rsidR="00B36CCD" w:rsidRPr="00C45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відповідно структурован</w:t>
      </w:r>
      <w:r w:rsidR="009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ого</w:t>
      </w:r>
      <w:r w:rsidR="00B36CCD" w:rsidRPr="00C45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висловлювання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36CCD" w:rsidRPr="00C45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вербально </w:t>
      </w:r>
      <w:r w:rsidR="00B36CCD" w:rsidRPr="00C45E1F">
        <w:rPr>
          <w:rFonts w:ascii="Times New Roman" w:hAnsi="Times New Roman" w:cs="Times New Roman"/>
          <w:sz w:val="28"/>
          <w:szCs w:val="28"/>
          <w:lang w:val="uk-UA"/>
        </w:rPr>
        <w:t>сприймати, осмислювати і розуміти професійно-центровану інформацію, що надана співрозмовником, з оцінкою і релевантною її інтерпретацією.</w:t>
      </w:r>
    </w:p>
    <w:p w14:paraId="5EC76D8C" w14:textId="60CCC5AE" w:rsidR="00B45651" w:rsidRDefault="003A1FC6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E1F">
        <w:rPr>
          <w:rFonts w:ascii="Times New Roman" w:hAnsi="Times New Roman" w:cs="Times New Roman"/>
          <w:noProof/>
          <w:sz w:val="28"/>
          <w:szCs w:val="28"/>
          <w:lang w:val="uk-UA"/>
        </w:rPr>
        <w:t>Формувально-розвивальн</w:t>
      </w:r>
      <w:r w:rsidR="00752EDD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752EDD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етап </w:t>
      </w:r>
      <w:r w:rsidR="0058196A" w:rsidRPr="00C45E1F">
        <w:rPr>
          <w:rFonts w:ascii="Times New Roman" w:hAnsi="Times New Roman" w:cs="Times New Roman"/>
          <w:noProof/>
          <w:sz w:val="28"/>
          <w:szCs w:val="28"/>
          <w:lang w:val="uk-UA"/>
        </w:rPr>
        <w:t>опанування</w:t>
      </w:r>
      <w:r w:rsidRPr="00C45E1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професійно-мовленнєвої компетентності майбутніх менеджерів, у свою чергу складається з трьох основних етапів:</w:t>
      </w:r>
    </w:p>
    <w:p w14:paraId="2A1D35F1" w14:textId="77777777" w:rsidR="00B45651" w:rsidRPr="00B45651" w:rsidRDefault="003A1FC6" w:rsidP="00B456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51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мотиваційно-формувального, де відбувається виникнення мотивації до надбання цієї компетентності; </w:t>
      </w:r>
    </w:p>
    <w:p w14:paraId="6C7CA78D" w14:textId="77777777" w:rsidR="00B45651" w:rsidRPr="00B45651" w:rsidRDefault="003A1FC6" w:rsidP="00B456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651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Pr="00B45651">
        <w:rPr>
          <w:rFonts w:ascii="Times New Roman" w:hAnsi="Times New Roman" w:cs="Times New Roman"/>
          <w:sz w:val="28"/>
          <w:szCs w:val="28"/>
          <w:lang w:val="uk-UA"/>
        </w:rPr>
        <w:t xml:space="preserve">-діяльнісного, де формуються навички продукування та сприйняття професійного мовлення на високому професійному рівні; </w:t>
      </w:r>
    </w:p>
    <w:p w14:paraId="13ABD26A" w14:textId="677BA65E" w:rsidR="003A1FC6" w:rsidRPr="00B45651" w:rsidRDefault="003A1FC6" w:rsidP="00B456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51">
        <w:rPr>
          <w:rFonts w:ascii="Times New Roman" w:hAnsi="Times New Roman" w:cs="Times New Roman"/>
          <w:sz w:val="28"/>
          <w:szCs w:val="28"/>
          <w:lang w:val="uk-UA"/>
        </w:rPr>
        <w:t xml:space="preserve">практично-відтворювального, де </w:t>
      </w:r>
      <w:proofErr w:type="spellStart"/>
      <w:r w:rsidR="00B45651" w:rsidRPr="00B45651">
        <w:rPr>
          <w:rFonts w:ascii="Times New Roman" w:hAnsi="Times New Roman" w:cs="Times New Roman"/>
          <w:sz w:val="28"/>
          <w:szCs w:val="28"/>
          <w:lang w:val="uk-UA"/>
        </w:rPr>
        <w:t>опановується</w:t>
      </w:r>
      <w:proofErr w:type="spellEnd"/>
      <w:r w:rsidRPr="00B45651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практично застосовувати отримані навички з продукування та сприйняття професійного мовлення на високому професійному рівні</w:t>
      </w:r>
      <w:r w:rsidR="00B81518" w:rsidRPr="00B45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54BBE5" w14:textId="21ACD9CD" w:rsidR="001A346F" w:rsidRPr="00740801" w:rsidRDefault="00B81518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E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Дослідження рівня професійно-мовленнєвої </w:t>
      </w:r>
      <w:proofErr w:type="spellStart"/>
      <w:r w:rsidRPr="00C45E1F">
        <w:rPr>
          <w:rFonts w:ascii="Times New Roman" w:hAnsi="Times New Roman" w:cs="Times New Roman"/>
          <w:sz w:val="28"/>
          <w:szCs w:val="28"/>
          <w:lang w:val="uk-UA"/>
        </w:rPr>
        <w:t>компетеності</w:t>
      </w:r>
      <w:proofErr w:type="spellEnd"/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у майбутніх менеджерів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виявило 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проблему 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>низьк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58196A" w:rsidRPr="00C45E1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змістовно-</w:t>
      </w:r>
      <w:proofErr w:type="spellStart"/>
      <w:r w:rsidRPr="00C45E1F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складання професійного повідомленн</w:t>
      </w:r>
      <w:r w:rsidR="0058196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97027D6" w14:textId="591EB6F2" w:rsidR="001A346F" w:rsidRPr="00740801" w:rsidRDefault="0058196A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81518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знаннєво</w:t>
      </w:r>
      <w:proofErr w:type="spellEnd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-змістовної компоненти </w:t>
      </w:r>
      <w:r w:rsidR="00B81518">
        <w:rPr>
          <w:rFonts w:ascii="Times New Roman" w:hAnsi="Times New Roman" w:cs="Times New Roman"/>
          <w:sz w:val="28"/>
          <w:szCs w:val="28"/>
          <w:lang w:val="uk-UA"/>
        </w:rPr>
        <w:t xml:space="preserve">вважаємо за необхідне </w:t>
      </w:r>
      <w:r w:rsidR="00752EDD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="00B8151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B8151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внутрішн</w:t>
      </w:r>
      <w:r w:rsidR="00B8151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мовлення майбутнього менеджера.</w:t>
      </w:r>
    </w:p>
    <w:p w14:paraId="6EB50CB0" w14:textId="5F65FA51" w:rsidR="001A346F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>Внутрішнє мовлення, в процесі мислення, відповідає за формалізацію думок та передує зовнішній (звуковій, письмовій) мові та переробляє, осмислює сприйняту, мовленнєву інформацію. Воно включає в себе сприйняття, уяву, пам’ять та увагу. Отже, як зазначав І. Синиця «внутрішнє мовлення у результаті обслуговує зовнішнє». (Синиця, 1974</w:t>
      </w:r>
      <w:r w:rsidR="000C4A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>22)</w:t>
      </w:r>
    </w:p>
    <w:p w14:paraId="4824FD2D" w14:textId="4AA6C096" w:rsidR="00B45651" w:rsidRPr="0030722C" w:rsidRDefault="00752EDD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Розділяємо 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 xml:space="preserve">думку </w:t>
      </w:r>
      <w:r w:rsidR="00B45651" w:rsidRPr="00ED7500">
        <w:rPr>
          <w:rFonts w:ascii="Times New Roman" w:hAnsi="Times New Roman" w:cs="Times New Roman"/>
          <w:sz w:val="28"/>
          <w:szCs w:val="28"/>
          <w:lang w:val="uk-UA"/>
        </w:rPr>
        <w:t>Н. Комп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5651" w:rsidRPr="00ED75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45651" w:rsidRPr="00ED7500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B45651" w:rsidRPr="00ED7500">
        <w:rPr>
          <w:rFonts w:ascii="Times New Roman" w:hAnsi="Times New Roman" w:cs="Times New Roman"/>
          <w:sz w:val="28"/>
          <w:szCs w:val="28"/>
          <w:lang w:val="uk-UA"/>
        </w:rPr>
        <w:t>. Мюллер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>а, які</w:t>
      </w:r>
      <w:r w:rsidR="00B45651" w:rsidRPr="00ED7500">
        <w:rPr>
          <w:rFonts w:ascii="Times New Roman" w:hAnsi="Times New Roman" w:cs="Times New Roman"/>
          <w:sz w:val="28"/>
          <w:szCs w:val="28"/>
          <w:lang w:val="uk-UA"/>
        </w:rPr>
        <w:t xml:space="preserve"> вважають, «внутрішнє мовлення може допомогти зменшити когнітивне навантаження…</w:t>
      </w:r>
      <w:r w:rsidR="00B45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651" w:rsidRPr="00ED7500">
        <w:rPr>
          <w:rFonts w:ascii="Times New Roman" w:hAnsi="Times New Roman" w:cs="Times New Roman"/>
          <w:sz w:val="28"/>
          <w:szCs w:val="28"/>
          <w:lang w:val="uk-UA"/>
        </w:rPr>
        <w:t xml:space="preserve">може стати опорою для подальших когнітивних досягнень… сприяє обмірковуванню». </w:t>
      </w:r>
      <w:r w:rsidR="003072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722C" w:rsidRPr="00B456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Kompa</w:t>
      </w:r>
      <w:r w:rsidR="003072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0722C" w:rsidRPr="003072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722C" w:rsidRPr="00B456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Mueller</w:t>
      </w:r>
      <w:r w:rsidR="003072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722C" w:rsidRPr="00B45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2022</w:t>
      </w:r>
      <w:r w:rsidR="000C4A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5651" w:rsidRPr="003072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722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B4B4DF" w14:textId="77777777" w:rsidR="001A346F" w:rsidRPr="00740801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внутрішнє мовлення не тільки слугує підготовкою для говоріння, а і стає основою для розуміння професійної інформації майбутніми менеджерами. </w:t>
      </w:r>
    </w:p>
    <w:p w14:paraId="598BAF71" w14:textId="00984697" w:rsidR="001A346F" w:rsidRPr="00740801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Виходимо з того, що модель сприйняття мовлення містить етапи: </w:t>
      </w:r>
      <w:r w:rsidR="0058196A">
        <w:rPr>
          <w:rFonts w:ascii="Times New Roman" w:hAnsi="Times New Roman" w:cs="Times New Roman"/>
          <w:sz w:val="28"/>
          <w:szCs w:val="28"/>
          <w:lang w:val="uk-UA"/>
        </w:rPr>
        <w:t xml:space="preserve">сприйняття 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>вхідного сигналу</w:t>
      </w:r>
      <w:r w:rsidR="0058196A">
        <w:rPr>
          <w:rFonts w:ascii="Times New Roman" w:hAnsi="Times New Roman" w:cs="Times New Roman"/>
          <w:sz w:val="28"/>
          <w:szCs w:val="28"/>
          <w:lang w:val="uk-UA"/>
        </w:rPr>
        <w:t>; порівняння отриманого сигналу із</w:t>
      </w:r>
      <w:r w:rsidR="0091270D">
        <w:rPr>
          <w:rFonts w:ascii="Times New Roman" w:hAnsi="Times New Roman" w:cs="Times New Roman"/>
          <w:sz w:val="28"/>
          <w:szCs w:val="28"/>
          <w:lang w:val="uk-UA"/>
        </w:rPr>
        <w:t xml:space="preserve"> змістовно-</w:t>
      </w:r>
      <w:proofErr w:type="spellStart"/>
      <w:r w:rsidR="0091270D">
        <w:rPr>
          <w:rFonts w:ascii="Times New Roman" w:hAnsi="Times New Roman" w:cs="Times New Roman"/>
          <w:sz w:val="28"/>
          <w:szCs w:val="28"/>
          <w:lang w:val="uk-UA"/>
        </w:rPr>
        <w:t>знаннєвими</w:t>
      </w:r>
      <w:proofErr w:type="spellEnd"/>
      <w:r w:rsidR="00581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E1F">
        <w:rPr>
          <w:rFonts w:ascii="Times New Roman" w:hAnsi="Times New Roman" w:cs="Times New Roman"/>
          <w:sz w:val="28"/>
          <w:szCs w:val="28"/>
          <w:lang w:val="uk-UA"/>
        </w:rPr>
        <w:t>образами, що наявні у пам’яті суб’єкта; вироблення внутрішнього мовлення, що відповідає процесу обробки сигналу; вироблення множини гіпотез розшифровки наявного повідомлення; вибір єдиного змісту повідомлення з інших можливих наявних гіпотез;</w:t>
      </w:r>
      <w:r w:rsidR="00C45E1F" w:rsidRPr="00C4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E1F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r w:rsidR="00752EDD">
        <w:rPr>
          <w:rFonts w:ascii="Times New Roman" w:hAnsi="Times New Roman" w:cs="Times New Roman"/>
          <w:sz w:val="28"/>
          <w:szCs w:val="28"/>
          <w:lang w:val="uk-UA"/>
        </w:rPr>
        <w:t xml:space="preserve">та розуміння </w:t>
      </w:r>
      <w:r w:rsidR="00C45E1F">
        <w:rPr>
          <w:rFonts w:ascii="Times New Roman" w:hAnsi="Times New Roman" w:cs="Times New Roman"/>
          <w:sz w:val="28"/>
          <w:szCs w:val="28"/>
          <w:lang w:val="uk-UA"/>
        </w:rPr>
        <w:t xml:space="preserve">змісту повідомлення.  </w:t>
      </w:r>
    </w:p>
    <w:p w14:paraId="5ED6797C" w14:textId="058EE7C2" w:rsidR="001A346F" w:rsidRPr="00740801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>Таким чином, процес сприйняття щільно пов’язаний із наявністю у індивіда змістовно-</w:t>
      </w:r>
      <w:proofErr w:type="spellStart"/>
      <w:r w:rsidRPr="00740801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професійного мовлення</w:t>
      </w:r>
      <w:r w:rsidR="00C45E1F">
        <w:rPr>
          <w:rFonts w:ascii="Times New Roman" w:hAnsi="Times New Roman" w:cs="Times New Roman"/>
          <w:sz w:val="28"/>
          <w:szCs w:val="28"/>
          <w:lang w:val="uk-UA"/>
        </w:rPr>
        <w:t xml:space="preserve"> та правильної побудови процесу внутрішнього мовлення.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FF786A" w14:textId="4ABA98ED" w:rsidR="001A346F" w:rsidRDefault="00C45E1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ропонуємо формувати процес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професійно-мовленнєвої компетентності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пізнавально-діяльнісном</w:t>
      </w:r>
      <w:proofErr w:type="spellEnd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етапі у чотирьох напрямках: змістовно-</w:t>
      </w:r>
      <w:proofErr w:type="spellStart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обізнаності, внутрішнє-мовленнєвого програмування. психічно-пізнавальної спроможності, </w:t>
      </w:r>
      <w:proofErr w:type="spellStart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перцептивно</w:t>
      </w:r>
      <w:proofErr w:type="spellEnd"/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-смислової здатності. (рис.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346F" w:rsidRPr="00740801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00D6C387" w14:textId="77777777" w:rsidR="0030722C" w:rsidRPr="00740801" w:rsidRDefault="0030722C" w:rsidP="0030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>Напрям змістовно-</w:t>
      </w:r>
      <w:proofErr w:type="spellStart"/>
      <w:r w:rsidRPr="00740801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обізнаності потребує від майбутніх менеджерів  опанування знань з правильності побудови усних та письмових професійних повідомлень з менеджменту.</w:t>
      </w:r>
    </w:p>
    <w:p w14:paraId="4A17BB07" w14:textId="77777777" w:rsidR="0030722C" w:rsidRPr="00740801" w:rsidRDefault="0030722C" w:rsidP="003072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Напрям внутрішнє-мовленнєвого програмування </w:t>
      </w:r>
      <w:proofErr w:type="spellStart"/>
      <w:r w:rsidRPr="00740801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майбутнім менеджерам </w:t>
      </w:r>
      <w:r w:rsidRPr="00740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опанувати здатність аналізувати ситуацію, формувати ціль повідомлення, будувати структуру письмового та усного повідомлення. </w:t>
      </w:r>
    </w:p>
    <w:p w14:paraId="0B6EE319" w14:textId="77777777" w:rsidR="0030722C" w:rsidRPr="00740801" w:rsidRDefault="0030722C" w:rsidP="0030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Напрям </w:t>
      </w:r>
      <w:proofErr w:type="spellStart"/>
      <w:r w:rsidRPr="00740801">
        <w:rPr>
          <w:rFonts w:ascii="Times New Roman" w:hAnsi="Times New Roman" w:cs="Times New Roman"/>
          <w:sz w:val="28"/>
          <w:szCs w:val="28"/>
          <w:lang w:val="uk-UA"/>
        </w:rPr>
        <w:t>перцептивно</w:t>
      </w:r>
      <w:proofErr w:type="spellEnd"/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-смислової здатності допоможе опанувати здатність сприйняття інформації, формування уявлення про співрозмовника, за рахунок зіставляння вербального оформлення повідомлення зі смислом наявних у свідомості індивіда понять; проведення рефлексії професійної мовленнєвої діяльності. </w:t>
      </w:r>
    </w:p>
    <w:p w14:paraId="460B621B" w14:textId="77777777" w:rsidR="00752EDD" w:rsidRDefault="0030722C" w:rsidP="00752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Напрям психічно-пізнавальної спроможності </w:t>
      </w:r>
      <w:r w:rsidRPr="00740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допоможе з набуттям навичок швидкого сприйняття інформації, уваги, пам'яті та ін.</w:t>
      </w:r>
    </w:p>
    <w:p w14:paraId="489D75A7" w14:textId="788ABE36" w:rsidR="00752EDD" w:rsidRPr="00740801" w:rsidRDefault="0030722C" w:rsidP="00752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Велике значення на цій стадії формування </w:t>
      </w:r>
      <w:r w:rsidR="00752E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професійно-мовленнєвої компетентності </w:t>
      </w:r>
      <w:r w:rsidRPr="00740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набувають саме психологічні методики підвищення рівня цієї </w:t>
      </w:r>
    </w:p>
    <w:p w14:paraId="617494E4" w14:textId="5BB75B36" w:rsidR="0030722C" w:rsidRPr="00740801" w:rsidRDefault="0030722C" w:rsidP="0030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389999B" w14:textId="77777777" w:rsidR="0030722C" w:rsidRPr="00740801" w:rsidRDefault="0030722C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BB69B4" w14:textId="77777777" w:rsidR="001A346F" w:rsidRPr="00740801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4C75" wp14:editId="067E198C">
                <wp:simplePos x="0" y="0"/>
                <wp:positionH relativeFrom="column">
                  <wp:posOffset>-824865</wp:posOffset>
                </wp:positionH>
                <wp:positionV relativeFrom="paragraph">
                  <wp:posOffset>1263014</wp:posOffset>
                </wp:positionV>
                <wp:extent cx="2879089" cy="535305"/>
                <wp:effectExtent l="0" t="9525" r="26670" b="2667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79089" cy="535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2D242" w14:textId="77777777" w:rsidR="001A346F" w:rsidRPr="008C4FDE" w:rsidRDefault="001A346F" w:rsidP="001A34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C4F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Напрями підвищення ПМК майбутніх менеджерів</w:t>
                            </w:r>
                          </w:p>
                          <w:p w14:paraId="3AA8ED24" w14:textId="77777777" w:rsidR="001A346F" w:rsidRDefault="001A346F" w:rsidP="001A34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4C75" id="Прямоугольник 217" o:spid="_x0000_s1026" style="position:absolute;left:0;text-align:left;margin-left:-64.95pt;margin-top:99.45pt;width:226.7pt;height:42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" fillcolor="#4472c4 [3204]" strokecolor="#1f3763 [1604]" strokeweight="1pt">
                <v:textbox>
                  <w:txbxContent>
                    <w:p w14:paraId="0AE2D242" w14:textId="77777777" w:rsidR="001A346F" w:rsidRPr="008C4FDE" w:rsidRDefault="001A346F" w:rsidP="001A34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C4FD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Напрями підвищення ПМК майбутніх менеджерів</w:t>
                      </w:r>
                    </w:p>
                    <w:p w14:paraId="3AA8ED24" w14:textId="77777777" w:rsidR="001A346F" w:rsidRDefault="001A346F" w:rsidP="001A34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40801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2EA6B8B2" wp14:editId="4D085E47">
            <wp:extent cx="4591050" cy="3200400"/>
            <wp:effectExtent l="0" t="0" r="19050" b="0"/>
            <wp:docPr id="249" name="Схема 2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C7F6138" w14:textId="77777777" w:rsidR="0091270D" w:rsidRPr="00B45651" w:rsidRDefault="0091270D" w:rsidP="00903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D2E726" w14:textId="1513325A" w:rsidR="001A346F" w:rsidRPr="00CE64FD" w:rsidRDefault="001A346F" w:rsidP="00903A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Рис. </w:t>
      </w:r>
      <w:r w:rsidR="0091270D"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Напрями підвищення </w:t>
      </w:r>
      <w:r w:rsidR="0091270D"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професійно-мовленнєвої компетентності </w:t>
      </w:r>
      <w:r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 </w:t>
      </w:r>
      <w:proofErr w:type="spellStart"/>
      <w:r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пізнавально</w:t>
      </w:r>
      <w:proofErr w:type="spellEnd"/>
      <w:r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>-діяльнісном</w:t>
      </w:r>
      <w:r w:rsidR="00B36CCD"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CE64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етапі</w:t>
      </w:r>
      <w:r w:rsidRPr="00CE64F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формувально-розвивальної стадії </w:t>
      </w:r>
      <w:r w:rsidR="0091270D" w:rsidRPr="00CE64F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її опанування </w:t>
      </w:r>
    </w:p>
    <w:p w14:paraId="54FA5E97" w14:textId="77777777" w:rsidR="001A346F" w:rsidRPr="00CE64FD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DB020F7" w14:textId="21A98F35" w:rsidR="00752EDD" w:rsidRPr="00740801" w:rsidRDefault="00752EDD" w:rsidP="0075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компетентності. Це відбувається, за рахунок першості свідомості та внутрішнього мовлення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740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мовленнєвому процесі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1A926AC" w14:textId="4C16B9F0" w:rsidR="001A346F" w:rsidRPr="00740801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На практично-відтворювальному етапі </w:t>
      </w:r>
      <w:r w:rsidRPr="007408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формувально-розвивальної стадії </w:t>
      </w:r>
      <w:r w:rsidR="007563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опанування </w:t>
      </w:r>
      <w:r w:rsidR="007563E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професійно-мовленнєвої компетентності 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>майбутніх менеджерів</w:t>
      </w:r>
      <w:r w:rsidRPr="007408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відбувається ф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здатності практично застосовувати отримані навички з продукування та сприйняття професійного мовлення на високому професійному рівні. На цьому етапі </w:t>
      </w:r>
      <w:r w:rsidR="00752ED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>відпрацьову</w:t>
      </w:r>
      <w:r w:rsidR="00752EDD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застосування набутих навичок, за рахунок опрацювання практичних кейсів реальних ситуацій з менеджменту. </w:t>
      </w:r>
    </w:p>
    <w:p w14:paraId="413D4FD4" w14:textId="314133A8" w:rsidR="001A346F" w:rsidRPr="00740801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Як результат, отримуємо у </w:t>
      </w:r>
      <w:r w:rsidR="0078534D">
        <w:rPr>
          <w:rFonts w:ascii="Times New Roman" w:hAnsi="Times New Roman" w:cs="Times New Roman"/>
          <w:sz w:val="28"/>
          <w:szCs w:val="28"/>
          <w:lang w:val="uk-UA"/>
        </w:rPr>
        <w:t>майбутніх менеджерів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34D"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78534D">
        <w:rPr>
          <w:rFonts w:ascii="Times New Roman" w:hAnsi="Times New Roman" w:cs="Times New Roman"/>
          <w:sz w:val="28"/>
          <w:szCs w:val="28"/>
          <w:lang w:val="uk-UA"/>
        </w:rPr>
        <w:t>професійно-мовленнєвої компетентності,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 xml:space="preserve"> який залежить від індивідуальних можливостей та наполегливості у навчанні окремих особистостей. </w:t>
      </w:r>
    </w:p>
    <w:p w14:paraId="1EB025AE" w14:textId="1330EC90" w:rsidR="001A346F" w:rsidRDefault="001A346F" w:rsidP="00903A83">
      <w:pPr>
        <w:spacing w:after="0" w:line="240" w:lineRule="auto"/>
        <w:ind w:firstLine="567"/>
        <w:rPr>
          <w:lang w:val="uk-UA"/>
        </w:rPr>
      </w:pPr>
    </w:p>
    <w:p w14:paraId="004FBFD8" w14:textId="77777777" w:rsidR="001A346F" w:rsidRPr="00C21EAB" w:rsidRDefault="001A346F" w:rsidP="0090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0158C" w14:textId="1A124083" w:rsidR="001A346F" w:rsidRPr="00310923" w:rsidRDefault="000C79C4" w:rsidP="003109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  <w:r w:rsidRPr="0031092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14:paraId="45F71C34" w14:textId="6D73CFDC" w:rsidR="0091270D" w:rsidRPr="000C4A0E" w:rsidRDefault="0091270D" w:rsidP="000C4A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Синиця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І.О.(</w:t>
      </w:r>
      <w:proofErr w:type="gram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1974).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Психологія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усного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мовлення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4-8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класів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Київ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Радянська</w:t>
      </w:r>
      <w:proofErr w:type="spellEnd"/>
      <w:r w:rsidRPr="000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школа.</w:t>
      </w:r>
    </w:p>
    <w:p w14:paraId="2975B480" w14:textId="77777777" w:rsidR="00B45651" w:rsidRPr="000C4A0E" w:rsidRDefault="00B45651" w:rsidP="000C4A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Kompa N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Mueller J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L. 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(2022) 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Inner speech as a cognitive tool—or what is the point of talking to oneself? </w:t>
      </w:r>
      <w:r w:rsidRPr="000C4A0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Philosophical Psychology</w:t>
      </w:r>
      <w:r w:rsidRPr="000C4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DOI: </w:t>
      </w:r>
      <w:hyperlink r:id="rId11" w:tgtFrame="_blank" w:history="1">
        <w:r w:rsidRPr="000C4A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10.1080/09515089.2022.2112164</w:t>
        </w:r>
      </w:hyperlink>
    </w:p>
    <w:p w14:paraId="0EFA0A9C" w14:textId="77777777" w:rsidR="00B45651" w:rsidRPr="00B45651" w:rsidRDefault="00B45651" w:rsidP="00B456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651" w:rsidRPr="00B45651" w:rsidSect="00903A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834"/>
    <w:multiLevelType w:val="hybridMultilevel"/>
    <w:tmpl w:val="2C80A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0D4AC1"/>
    <w:multiLevelType w:val="hybridMultilevel"/>
    <w:tmpl w:val="1AE89BA8"/>
    <w:lvl w:ilvl="0" w:tplc="02E8D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0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A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CB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EE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A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C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E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F2186D"/>
    <w:multiLevelType w:val="hybridMultilevel"/>
    <w:tmpl w:val="8FC8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07981"/>
    <w:multiLevelType w:val="hybridMultilevel"/>
    <w:tmpl w:val="17C4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4651"/>
    <w:multiLevelType w:val="hybridMultilevel"/>
    <w:tmpl w:val="8C46F7AC"/>
    <w:lvl w:ilvl="0" w:tplc="441E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2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4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6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6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0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0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A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B530FB"/>
    <w:multiLevelType w:val="hybridMultilevel"/>
    <w:tmpl w:val="7C5AF5FE"/>
    <w:lvl w:ilvl="0" w:tplc="DD628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2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0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6F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8D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C6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8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C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610047"/>
    <w:multiLevelType w:val="hybridMultilevel"/>
    <w:tmpl w:val="A164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C3"/>
    <w:rsid w:val="00054729"/>
    <w:rsid w:val="000C4A0E"/>
    <w:rsid w:val="000C79C4"/>
    <w:rsid w:val="001A346F"/>
    <w:rsid w:val="002A32C3"/>
    <w:rsid w:val="0030722C"/>
    <w:rsid w:val="00310923"/>
    <w:rsid w:val="003A1FC6"/>
    <w:rsid w:val="00525E60"/>
    <w:rsid w:val="0058196A"/>
    <w:rsid w:val="005B464C"/>
    <w:rsid w:val="00752EDD"/>
    <w:rsid w:val="007563E2"/>
    <w:rsid w:val="0078534D"/>
    <w:rsid w:val="00903A83"/>
    <w:rsid w:val="0091270D"/>
    <w:rsid w:val="00B36CCD"/>
    <w:rsid w:val="00B45651"/>
    <w:rsid w:val="00B81518"/>
    <w:rsid w:val="00C45E1F"/>
    <w:rsid w:val="00CE64FD"/>
    <w:rsid w:val="00E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C2C6"/>
  <w15:chartTrackingRefBased/>
  <w15:docId w15:val="{E8BE13C0-5D86-43B5-AB42-B40FE4A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651"/>
    <w:rPr>
      <w:color w:val="0000FF"/>
      <w:u w:val="single"/>
    </w:rPr>
  </w:style>
  <w:style w:type="character" w:styleId="a5">
    <w:name w:val="Emphasis"/>
    <w:basedOn w:val="a0"/>
    <w:uiPriority w:val="20"/>
    <w:qFormat/>
    <w:rsid w:val="00B45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dx.doi.org/10.1080/09515089.2022.2112164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4DBAD3-1A9A-4343-BC26-D9AAB07509B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85D018-BB26-4017-957E-D73174D75085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змістовно-знаннєвої обізнаністі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22B195-CDA8-4A87-ABA1-26423F4599BF}" type="parTrans" cxnId="{0D0FD40F-5A16-4D46-B902-29AFE369BB22}">
      <dgm:prSet/>
      <dgm:spPr/>
      <dgm:t>
        <a:bodyPr/>
        <a:lstStyle/>
        <a:p>
          <a:endParaRPr lang="ru-RU"/>
        </a:p>
      </dgm:t>
    </dgm:pt>
    <dgm:pt modelId="{230ED4B0-3DDB-40CE-A6D0-EDA84C5ED1A4}" type="sibTrans" cxnId="{0D0FD40F-5A16-4D46-B902-29AFE369BB22}">
      <dgm:prSet/>
      <dgm:spPr/>
      <dgm:t>
        <a:bodyPr/>
        <a:lstStyle/>
        <a:p>
          <a:endParaRPr lang="ru-RU"/>
        </a:p>
      </dgm:t>
    </dgm:pt>
    <dgm:pt modelId="{EB6EB1CF-BACB-4FE7-9B17-580CA4E0FF35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внутрішнє-мовленнєвого програмування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1CEA6B-AB1D-47F8-888C-E92B57FFDBFC}" type="parTrans" cxnId="{769CB9CF-4C9F-4237-AA03-770E9B854B11}">
      <dgm:prSet/>
      <dgm:spPr/>
      <dgm:t>
        <a:bodyPr/>
        <a:lstStyle/>
        <a:p>
          <a:endParaRPr lang="ru-RU"/>
        </a:p>
      </dgm:t>
    </dgm:pt>
    <dgm:pt modelId="{50FA3AE5-7196-4417-9898-106FEC76A92D}" type="sibTrans" cxnId="{769CB9CF-4C9F-4237-AA03-770E9B854B11}">
      <dgm:prSet/>
      <dgm:spPr/>
      <dgm:t>
        <a:bodyPr/>
        <a:lstStyle/>
        <a:p>
          <a:endParaRPr lang="ru-RU"/>
        </a:p>
      </dgm:t>
    </dgm:pt>
    <dgm:pt modelId="{E3441C27-B33F-481E-A7A8-BE62FCE8B241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психічно-пізнавальної спроможності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42802-CA8C-4A31-BF0A-B7E63520BBF2}" type="parTrans" cxnId="{F0C75A19-7114-4B35-BD88-EDA59369E199}">
      <dgm:prSet/>
      <dgm:spPr/>
      <dgm:t>
        <a:bodyPr/>
        <a:lstStyle/>
        <a:p>
          <a:endParaRPr lang="ru-RU"/>
        </a:p>
      </dgm:t>
    </dgm:pt>
    <dgm:pt modelId="{D72E4451-5678-49D5-A80C-DCA8C98CAC01}" type="sibTrans" cxnId="{F0C75A19-7114-4B35-BD88-EDA59369E199}">
      <dgm:prSet/>
      <dgm:spPr/>
      <dgm:t>
        <a:bodyPr/>
        <a:lstStyle/>
        <a:p>
          <a:endParaRPr lang="ru-RU"/>
        </a:p>
      </dgm:t>
    </dgm:pt>
    <dgm:pt modelId="{A0642C83-DD0B-44B7-8233-AA8072E658C7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перцептивно-смислової здатності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CF57FC-8B43-4BCC-899C-0D14715F8067}" type="sibTrans" cxnId="{F29AA857-5AED-4710-9860-3EDDB97CBA88}">
      <dgm:prSet/>
      <dgm:spPr/>
      <dgm:t>
        <a:bodyPr/>
        <a:lstStyle/>
        <a:p>
          <a:endParaRPr lang="ru-RU"/>
        </a:p>
      </dgm:t>
    </dgm:pt>
    <dgm:pt modelId="{268F75D0-29B0-458A-B266-AF923BD893B6}" type="parTrans" cxnId="{F29AA857-5AED-4710-9860-3EDDB97CBA88}">
      <dgm:prSet/>
      <dgm:spPr/>
      <dgm:t>
        <a:bodyPr/>
        <a:lstStyle/>
        <a:p>
          <a:endParaRPr lang="ru-RU"/>
        </a:p>
      </dgm:t>
    </dgm:pt>
    <dgm:pt modelId="{DA49A811-4A9A-4437-84A9-3D70A3A221AD}" type="pres">
      <dgm:prSet presAssocID="{214DBAD3-1A9A-4343-BC26-D9AAB07509BE}" presName="Name0" presStyleCnt="0">
        <dgm:presLayoutVars>
          <dgm:chMax val="7"/>
          <dgm:chPref val="7"/>
          <dgm:dir/>
        </dgm:presLayoutVars>
      </dgm:prSet>
      <dgm:spPr/>
    </dgm:pt>
    <dgm:pt modelId="{EC664632-5CED-412F-A14F-3A50417A5F6A}" type="pres">
      <dgm:prSet presAssocID="{214DBAD3-1A9A-4343-BC26-D9AAB07509BE}" presName="Name1" presStyleCnt="0"/>
      <dgm:spPr/>
    </dgm:pt>
    <dgm:pt modelId="{D8A7F777-EDC3-4679-B5F8-1A4D68297129}" type="pres">
      <dgm:prSet presAssocID="{214DBAD3-1A9A-4343-BC26-D9AAB07509BE}" presName="cycle" presStyleCnt="0"/>
      <dgm:spPr/>
    </dgm:pt>
    <dgm:pt modelId="{68B39F10-D99D-4367-9331-A7CAB43FD9CC}" type="pres">
      <dgm:prSet presAssocID="{214DBAD3-1A9A-4343-BC26-D9AAB07509BE}" presName="srcNode" presStyleLbl="node1" presStyleIdx="0" presStyleCnt="4"/>
      <dgm:spPr/>
    </dgm:pt>
    <dgm:pt modelId="{83A8806A-9D68-4B31-8501-51436F53FE86}" type="pres">
      <dgm:prSet presAssocID="{214DBAD3-1A9A-4343-BC26-D9AAB07509BE}" presName="conn" presStyleLbl="parChTrans1D2" presStyleIdx="0" presStyleCnt="1"/>
      <dgm:spPr/>
    </dgm:pt>
    <dgm:pt modelId="{2F855254-166A-4123-87B6-23AA1F75ECC5}" type="pres">
      <dgm:prSet presAssocID="{214DBAD3-1A9A-4343-BC26-D9AAB07509BE}" presName="extraNode" presStyleLbl="node1" presStyleIdx="0" presStyleCnt="4"/>
      <dgm:spPr/>
    </dgm:pt>
    <dgm:pt modelId="{095FA9EA-5186-487B-AADB-AA0117551921}" type="pres">
      <dgm:prSet presAssocID="{214DBAD3-1A9A-4343-BC26-D9AAB07509BE}" presName="dstNode" presStyleLbl="node1" presStyleIdx="0" presStyleCnt="4"/>
      <dgm:spPr/>
    </dgm:pt>
    <dgm:pt modelId="{D1C57C03-445F-4321-AD14-BF07002C1194}" type="pres">
      <dgm:prSet presAssocID="{A385D018-BB26-4017-957E-D73174D75085}" presName="text_1" presStyleLbl="node1" presStyleIdx="0" presStyleCnt="4" custLinFactNeighborX="945" custLinFactNeighborY="5804">
        <dgm:presLayoutVars>
          <dgm:bulletEnabled val="1"/>
        </dgm:presLayoutVars>
      </dgm:prSet>
      <dgm:spPr/>
    </dgm:pt>
    <dgm:pt modelId="{9AE252DB-FF10-47AC-B478-459EADF5695B}" type="pres">
      <dgm:prSet presAssocID="{A385D018-BB26-4017-957E-D73174D75085}" presName="accent_1" presStyleCnt="0"/>
      <dgm:spPr/>
    </dgm:pt>
    <dgm:pt modelId="{E30F9432-5C89-453F-8D84-7F41707E9C3E}" type="pres">
      <dgm:prSet presAssocID="{A385D018-BB26-4017-957E-D73174D75085}" presName="accentRepeatNode" presStyleLbl="solidFgAcc1" presStyleIdx="0" presStyleCnt="4"/>
      <dgm:spPr/>
    </dgm:pt>
    <dgm:pt modelId="{B50F550E-0A5D-489C-A532-87D6E81CF1DF}" type="pres">
      <dgm:prSet presAssocID="{EB6EB1CF-BACB-4FE7-9B17-580CA4E0FF35}" presName="text_2" presStyleLbl="node1" presStyleIdx="1" presStyleCnt="4" custLinFactNeighborX="-695" custLinFactNeighborY="-1935">
        <dgm:presLayoutVars>
          <dgm:bulletEnabled val="1"/>
        </dgm:presLayoutVars>
      </dgm:prSet>
      <dgm:spPr/>
    </dgm:pt>
    <dgm:pt modelId="{A0BBA493-1986-4062-BBF3-3CABABAF8989}" type="pres">
      <dgm:prSet presAssocID="{EB6EB1CF-BACB-4FE7-9B17-580CA4E0FF35}" presName="accent_2" presStyleCnt="0"/>
      <dgm:spPr/>
    </dgm:pt>
    <dgm:pt modelId="{A0438837-6624-4A8F-ACF5-835F75A2573E}" type="pres">
      <dgm:prSet presAssocID="{EB6EB1CF-BACB-4FE7-9B17-580CA4E0FF35}" presName="accentRepeatNode" presStyleLbl="solidFgAcc1" presStyleIdx="1" presStyleCnt="4"/>
      <dgm:spPr/>
    </dgm:pt>
    <dgm:pt modelId="{9B594B2E-485A-4232-9C43-3455AFBB9F48}" type="pres">
      <dgm:prSet presAssocID="{E3441C27-B33F-481E-A7A8-BE62FCE8B241}" presName="text_3" presStyleLbl="node1" presStyleIdx="2" presStyleCnt="4">
        <dgm:presLayoutVars>
          <dgm:bulletEnabled val="1"/>
        </dgm:presLayoutVars>
      </dgm:prSet>
      <dgm:spPr/>
    </dgm:pt>
    <dgm:pt modelId="{23F6EC3F-D4FF-4443-8961-1F02868C1547}" type="pres">
      <dgm:prSet presAssocID="{E3441C27-B33F-481E-A7A8-BE62FCE8B241}" presName="accent_3" presStyleCnt="0"/>
      <dgm:spPr/>
    </dgm:pt>
    <dgm:pt modelId="{E9DFBDF1-75A4-490A-AB4A-9666E51BF59E}" type="pres">
      <dgm:prSet presAssocID="{E3441C27-B33F-481E-A7A8-BE62FCE8B241}" presName="accentRepeatNode" presStyleLbl="solidFgAcc1" presStyleIdx="2" presStyleCnt="4"/>
      <dgm:spPr/>
    </dgm:pt>
    <dgm:pt modelId="{9A665601-71C3-4205-B49A-93B6AD33B081}" type="pres">
      <dgm:prSet presAssocID="{A0642C83-DD0B-44B7-8233-AA8072E658C7}" presName="text_4" presStyleLbl="node1" presStyleIdx="3" presStyleCnt="4">
        <dgm:presLayoutVars>
          <dgm:bulletEnabled val="1"/>
        </dgm:presLayoutVars>
      </dgm:prSet>
      <dgm:spPr/>
    </dgm:pt>
    <dgm:pt modelId="{0B3A7074-9C35-471A-A36F-75B75908B09D}" type="pres">
      <dgm:prSet presAssocID="{A0642C83-DD0B-44B7-8233-AA8072E658C7}" presName="accent_4" presStyleCnt="0"/>
      <dgm:spPr/>
    </dgm:pt>
    <dgm:pt modelId="{7A00F697-833D-4392-9A16-4D890F025D99}" type="pres">
      <dgm:prSet presAssocID="{A0642C83-DD0B-44B7-8233-AA8072E658C7}" presName="accentRepeatNode" presStyleLbl="solidFgAcc1" presStyleIdx="3" presStyleCnt="4"/>
      <dgm:spPr/>
    </dgm:pt>
  </dgm:ptLst>
  <dgm:cxnLst>
    <dgm:cxn modelId="{F0BD510A-0ECF-4BEC-9F19-E44FFBA2CBBA}" type="presOf" srcId="{EB6EB1CF-BACB-4FE7-9B17-580CA4E0FF35}" destId="{B50F550E-0A5D-489C-A532-87D6E81CF1DF}" srcOrd="0" destOrd="0" presId="urn:microsoft.com/office/officeart/2008/layout/VerticalCurvedList"/>
    <dgm:cxn modelId="{0D0FD40F-5A16-4D46-B902-29AFE369BB22}" srcId="{214DBAD3-1A9A-4343-BC26-D9AAB07509BE}" destId="{A385D018-BB26-4017-957E-D73174D75085}" srcOrd="0" destOrd="0" parTransId="{2322B195-CDA8-4A87-ABA1-26423F4599BF}" sibTransId="{230ED4B0-3DDB-40CE-A6D0-EDA84C5ED1A4}"/>
    <dgm:cxn modelId="{F0C75A19-7114-4B35-BD88-EDA59369E199}" srcId="{214DBAD3-1A9A-4343-BC26-D9AAB07509BE}" destId="{E3441C27-B33F-481E-A7A8-BE62FCE8B241}" srcOrd="2" destOrd="0" parTransId="{C5042802-CA8C-4A31-BF0A-B7E63520BBF2}" sibTransId="{D72E4451-5678-49D5-A80C-DCA8C98CAC01}"/>
    <dgm:cxn modelId="{49C12C4F-4A87-4334-89A2-BB93A948F0F8}" type="presOf" srcId="{A385D018-BB26-4017-957E-D73174D75085}" destId="{D1C57C03-445F-4321-AD14-BF07002C1194}" srcOrd="0" destOrd="0" presId="urn:microsoft.com/office/officeart/2008/layout/VerticalCurvedList"/>
    <dgm:cxn modelId="{F29AA857-5AED-4710-9860-3EDDB97CBA88}" srcId="{214DBAD3-1A9A-4343-BC26-D9AAB07509BE}" destId="{A0642C83-DD0B-44B7-8233-AA8072E658C7}" srcOrd="3" destOrd="0" parTransId="{268F75D0-29B0-458A-B266-AF923BD893B6}" sibTransId="{21CF57FC-8B43-4BCC-899C-0D14715F8067}"/>
    <dgm:cxn modelId="{40BAC484-45E9-47B9-9A51-A08E926CF53E}" type="presOf" srcId="{A0642C83-DD0B-44B7-8233-AA8072E658C7}" destId="{9A665601-71C3-4205-B49A-93B6AD33B081}" srcOrd="0" destOrd="0" presId="urn:microsoft.com/office/officeart/2008/layout/VerticalCurvedList"/>
    <dgm:cxn modelId="{5EC82EAA-4F9B-43D5-A41D-5269FED3EEB3}" type="presOf" srcId="{E3441C27-B33F-481E-A7A8-BE62FCE8B241}" destId="{9B594B2E-485A-4232-9C43-3455AFBB9F48}" srcOrd="0" destOrd="0" presId="urn:microsoft.com/office/officeart/2008/layout/VerticalCurvedList"/>
    <dgm:cxn modelId="{769CB9CF-4C9F-4237-AA03-770E9B854B11}" srcId="{214DBAD3-1A9A-4343-BC26-D9AAB07509BE}" destId="{EB6EB1CF-BACB-4FE7-9B17-580CA4E0FF35}" srcOrd="1" destOrd="0" parTransId="{751CEA6B-AB1D-47F8-888C-E92B57FFDBFC}" sibTransId="{50FA3AE5-7196-4417-9898-106FEC76A92D}"/>
    <dgm:cxn modelId="{A27DA8FC-5F45-4ABC-A177-214C5E530CEB}" type="presOf" srcId="{214DBAD3-1A9A-4343-BC26-D9AAB07509BE}" destId="{DA49A811-4A9A-4437-84A9-3D70A3A221AD}" srcOrd="0" destOrd="0" presId="urn:microsoft.com/office/officeart/2008/layout/VerticalCurvedList"/>
    <dgm:cxn modelId="{007004FD-C77B-4249-8925-809CE6DD348D}" type="presOf" srcId="{230ED4B0-3DDB-40CE-A6D0-EDA84C5ED1A4}" destId="{83A8806A-9D68-4B31-8501-51436F53FE86}" srcOrd="0" destOrd="0" presId="urn:microsoft.com/office/officeart/2008/layout/VerticalCurvedList"/>
    <dgm:cxn modelId="{8FD3D98A-254F-4476-8D1D-926BAABDE3EA}" type="presParOf" srcId="{DA49A811-4A9A-4437-84A9-3D70A3A221AD}" destId="{EC664632-5CED-412F-A14F-3A50417A5F6A}" srcOrd="0" destOrd="0" presId="urn:microsoft.com/office/officeart/2008/layout/VerticalCurvedList"/>
    <dgm:cxn modelId="{3F50AA55-DBA8-4B3B-878F-F45B2D85BEBA}" type="presParOf" srcId="{EC664632-5CED-412F-A14F-3A50417A5F6A}" destId="{D8A7F777-EDC3-4679-B5F8-1A4D68297129}" srcOrd="0" destOrd="0" presId="urn:microsoft.com/office/officeart/2008/layout/VerticalCurvedList"/>
    <dgm:cxn modelId="{A4879394-3F3C-42CB-858D-2F199D855259}" type="presParOf" srcId="{D8A7F777-EDC3-4679-B5F8-1A4D68297129}" destId="{68B39F10-D99D-4367-9331-A7CAB43FD9CC}" srcOrd="0" destOrd="0" presId="urn:microsoft.com/office/officeart/2008/layout/VerticalCurvedList"/>
    <dgm:cxn modelId="{03FD83A5-7A5B-463E-ABEA-32E038596C1B}" type="presParOf" srcId="{D8A7F777-EDC3-4679-B5F8-1A4D68297129}" destId="{83A8806A-9D68-4B31-8501-51436F53FE86}" srcOrd="1" destOrd="0" presId="urn:microsoft.com/office/officeart/2008/layout/VerticalCurvedList"/>
    <dgm:cxn modelId="{B1A23917-CB64-40C7-BE7B-D8D32BB14893}" type="presParOf" srcId="{D8A7F777-EDC3-4679-B5F8-1A4D68297129}" destId="{2F855254-166A-4123-87B6-23AA1F75ECC5}" srcOrd="2" destOrd="0" presId="urn:microsoft.com/office/officeart/2008/layout/VerticalCurvedList"/>
    <dgm:cxn modelId="{CF22CDF5-28F5-41F6-A7A6-6266FA086DAD}" type="presParOf" srcId="{D8A7F777-EDC3-4679-B5F8-1A4D68297129}" destId="{095FA9EA-5186-487B-AADB-AA0117551921}" srcOrd="3" destOrd="0" presId="urn:microsoft.com/office/officeart/2008/layout/VerticalCurvedList"/>
    <dgm:cxn modelId="{AE4D11A7-B5E5-43FE-A4FE-DBAB62D91743}" type="presParOf" srcId="{EC664632-5CED-412F-A14F-3A50417A5F6A}" destId="{D1C57C03-445F-4321-AD14-BF07002C1194}" srcOrd="1" destOrd="0" presId="urn:microsoft.com/office/officeart/2008/layout/VerticalCurvedList"/>
    <dgm:cxn modelId="{3EA4D27B-011C-4E1E-8140-C25F141E0B87}" type="presParOf" srcId="{EC664632-5CED-412F-A14F-3A50417A5F6A}" destId="{9AE252DB-FF10-47AC-B478-459EADF5695B}" srcOrd="2" destOrd="0" presId="urn:microsoft.com/office/officeart/2008/layout/VerticalCurvedList"/>
    <dgm:cxn modelId="{2110D83B-EE1D-4F22-AF46-A386C422B63A}" type="presParOf" srcId="{9AE252DB-FF10-47AC-B478-459EADF5695B}" destId="{E30F9432-5C89-453F-8D84-7F41707E9C3E}" srcOrd="0" destOrd="0" presId="urn:microsoft.com/office/officeart/2008/layout/VerticalCurvedList"/>
    <dgm:cxn modelId="{9B6FE119-C509-4210-B002-CAB9E121BF54}" type="presParOf" srcId="{EC664632-5CED-412F-A14F-3A50417A5F6A}" destId="{B50F550E-0A5D-489C-A532-87D6E81CF1DF}" srcOrd="3" destOrd="0" presId="urn:microsoft.com/office/officeart/2008/layout/VerticalCurvedList"/>
    <dgm:cxn modelId="{5B1CD8AD-427B-47C5-ACE4-B9195E4404D2}" type="presParOf" srcId="{EC664632-5CED-412F-A14F-3A50417A5F6A}" destId="{A0BBA493-1986-4062-BBF3-3CABABAF8989}" srcOrd="4" destOrd="0" presId="urn:microsoft.com/office/officeart/2008/layout/VerticalCurvedList"/>
    <dgm:cxn modelId="{F9AF7BFB-2631-4E1B-B18B-5958DBE11A59}" type="presParOf" srcId="{A0BBA493-1986-4062-BBF3-3CABABAF8989}" destId="{A0438837-6624-4A8F-ACF5-835F75A2573E}" srcOrd="0" destOrd="0" presId="urn:microsoft.com/office/officeart/2008/layout/VerticalCurvedList"/>
    <dgm:cxn modelId="{E9B41BC3-0535-4EAA-A2B6-CF607BF75AB7}" type="presParOf" srcId="{EC664632-5CED-412F-A14F-3A50417A5F6A}" destId="{9B594B2E-485A-4232-9C43-3455AFBB9F48}" srcOrd="5" destOrd="0" presId="urn:microsoft.com/office/officeart/2008/layout/VerticalCurvedList"/>
    <dgm:cxn modelId="{CF4D9E7B-E63A-4722-9516-593C4FEF7EFB}" type="presParOf" srcId="{EC664632-5CED-412F-A14F-3A50417A5F6A}" destId="{23F6EC3F-D4FF-4443-8961-1F02868C1547}" srcOrd="6" destOrd="0" presId="urn:microsoft.com/office/officeart/2008/layout/VerticalCurvedList"/>
    <dgm:cxn modelId="{4070618B-7626-4249-A609-38EA7E686E6B}" type="presParOf" srcId="{23F6EC3F-D4FF-4443-8961-1F02868C1547}" destId="{E9DFBDF1-75A4-490A-AB4A-9666E51BF59E}" srcOrd="0" destOrd="0" presId="urn:microsoft.com/office/officeart/2008/layout/VerticalCurvedList"/>
    <dgm:cxn modelId="{9C68EC07-12CC-4EBA-A072-A633BE182BA1}" type="presParOf" srcId="{EC664632-5CED-412F-A14F-3A50417A5F6A}" destId="{9A665601-71C3-4205-B49A-93B6AD33B081}" srcOrd="7" destOrd="0" presId="urn:microsoft.com/office/officeart/2008/layout/VerticalCurvedList"/>
    <dgm:cxn modelId="{3671DD0B-2775-4F64-B736-CC975F52CAF4}" type="presParOf" srcId="{EC664632-5CED-412F-A14F-3A50417A5F6A}" destId="{0B3A7074-9C35-471A-A36F-75B75908B09D}" srcOrd="8" destOrd="0" presId="urn:microsoft.com/office/officeart/2008/layout/VerticalCurvedList"/>
    <dgm:cxn modelId="{E18B3E04-61C2-4B51-BB3E-03F0F0A9622B}" type="presParOf" srcId="{0B3A7074-9C35-471A-A36F-75B75908B09D}" destId="{7A00F697-833D-4392-9A16-4D890F025D9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A8806A-9D68-4B31-8501-51436F53FE86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57C03-445F-4321-AD14-BF07002C1194}">
      <dsp:nvSpPr>
        <dsp:cNvPr id="0" name=""/>
        <dsp:cNvSpPr/>
      </dsp:nvSpPr>
      <dsp:spPr>
        <a:xfrm>
          <a:off x="403814" y="274622"/>
          <a:ext cx="4185239" cy="492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змістовно-знаннєвої обізнаністі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814" y="274622"/>
        <a:ext cx="4185239" cy="492349"/>
      </dsp:txXfrm>
    </dsp:sp>
    <dsp:sp modelId="{E30F9432-5C89-453F-8D84-7F41707E9C3E}">
      <dsp:nvSpPr>
        <dsp:cNvPr id="0" name=""/>
        <dsp:cNvSpPr/>
      </dsp:nvSpPr>
      <dsp:spPr>
        <a:xfrm>
          <a:off x="56545" y="184503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F550E-0A5D-489C-A532-87D6E81CF1DF}">
      <dsp:nvSpPr>
        <dsp:cNvPr id="0" name=""/>
        <dsp:cNvSpPr/>
      </dsp:nvSpPr>
      <dsp:spPr>
        <a:xfrm>
          <a:off x="619413" y="975172"/>
          <a:ext cx="3902964" cy="492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внутрішнє-мовленнєвого програмування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9413" y="975172"/>
        <a:ext cx="3902964" cy="492349"/>
      </dsp:txXfrm>
    </dsp:sp>
    <dsp:sp modelId="{A0438837-6624-4A8F-ACF5-835F75A2573E}">
      <dsp:nvSpPr>
        <dsp:cNvPr id="0" name=""/>
        <dsp:cNvSpPr/>
      </dsp:nvSpPr>
      <dsp:spPr>
        <a:xfrm>
          <a:off x="338820" y="923155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594B2E-485A-4232-9C43-3455AFBB9F48}">
      <dsp:nvSpPr>
        <dsp:cNvPr id="0" name=""/>
        <dsp:cNvSpPr/>
      </dsp:nvSpPr>
      <dsp:spPr>
        <a:xfrm>
          <a:off x="646539" y="1723351"/>
          <a:ext cx="3902964" cy="492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психічно-пізнавальної спроможності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6539" y="1723351"/>
        <a:ext cx="3902964" cy="492349"/>
      </dsp:txXfrm>
    </dsp:sp>
    <dsp:sp modelId="{E9DFBDF1-75A4-490A-AB4A-9666E51BF59E}">
      <dsp:nvSpPr>
        <dsp:cNvPr id="0" name=""/>
        <dsp:cNvSpPr/>
      </dsp:nvSpPr>
      <dsp:spPr>
        <a:xfrm>
          <a:off x="338820" y="1661807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665601-71C3-4205-B49A-93B6AD33B081}">
      <dsp:nvSpPr>
        <dsp:cNvPr id="0" name=""/>
        <dsp:cNvSpPr/>
      </dsp:nvSpPr>
      <dsp:spPr>
        <a:xfrm>
          <a:off x="364263" y="2462003"/>
          <a:ext cx="4185239" cy="492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перцептивно-смислової здатності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4263" y="2462003"/>
        <a:ext cx="4185239" cy="492349"/>
      </dsp:txXfrm>
    </dsp:sp>
    <dsp:sp modelId="{7A00F697-833D-4392-9A16-4D890F025D99}">
      <dsp:nvSpPr>
        <dsp:cNvPr id="0" name=""/>
        <dsp:cNvSpPr/>
      </dsp:nvSpPr>
      <dsp:spPr>
        <a:xfrm>
          <a:off x="56545" y="2400460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073-5B41-451B-8E44-7FD9C51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cp:keywords/>
  <dc:description/>
  <cp:lastModifiedBy>EVO</cp:lastModifiedBy>
  <cp:revision>14</cp:revision>
  <dcterms:created xsi:type="dcterms:W3CDTF">2023-10-29T22:18:00Z</dcterms:created>
  <dcterms:modified xsi:type="dcterms:W3CDTF">2023-10-31T08:04:00Z</dcterms:modified>
</cp:coreProperties>
</file>